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FF" w:rsidRPr="00A47F2F" w:rsidRDefault="000E69FF" w:rsidP="000E69FF">
      <w:pPr>
        <w:pStyle w:val="Balk2"/>
      </w:pPr>
      <w:r w:rsidRPr="00A47F2F">
        <w:t>GZFT (Güçlü, Zayıf, Fırsat, Tehdit) Analizi</w:t>
      </w:r>
      <w:r>
        <w:t xml:space="preserve"> *</w:t>
      </w:r>
    </w:p>
    <w:p w:rsidR="000E69FF" w:rsidRDefault="000E69FF" w:rsidP="000E69FF">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E69FF" w:rsidRDefault="000E69FF" w:rsidP="000E69FF">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0E69FF" w:rsidRPr="00284611" w:rsidRDefault="000E69FF" w:rsidP="000E69FF">
      <w:pPr>
        <w:pStyle w:val="Balk3"/>
        <w:rPr>
          <w:b/>
          <w:szCs w:val="24"/>
        </w:rPr>
      </w:pPr>
      <w:r>
        <w:t xml:space="preserve">İçsel </w:t>
      </w:r>
      <w:proofErr w:type="gramStart"/>
      <w:r>
        <w:t>Faktörler:</w:t>
      </w:r>
      <w:r w:rsidRPr="00284611">
        <w:rPr>
          <w:b/>
          <w:szCs w:val="24"/>
        </w:rPr>
        <w:t>Güçlü</w:t>
      </w:r>
      <w:proofErr w:type="gramEnd"/>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0E69FF" w:rsidRPr="00D41148" w:rsidTr="00D9242F">
        <w:tc>
          <w:tcPr>
            <w:tcW w:w="2518" w:type="dxa"/>
            <w:shd w:val="clear" w:color="auto" w:fill="auto"/>
          </w:tcPr>
          <w:p w:rsidR="000E69FF" w:rsidRPr="00D41148" w:rsidRDefault="000E69FF" w:rsidP="00D9242F">
            <w:pPr>
              <w:spacing w:after="0"/>
              <w:jc w:val="both"/>
              <w:rPr>
                <w:szCs w:val="24"/>
              </w:rPr>
            </w:pPr>
            <w:r w:rsidRPr="00D41148">
              <w:rPr>
                <w:szCs w:val="24"/>
              </w:rPr>
              <w:t>Öğrenciler</w:t>
            </w:r>
          </w:p>
        </w:tc>
        <w:tc>
          <w:tcPr>
            <w:tcW w:w="7371" w:type="dxa"/>
            <w:shd w:val="clear" w:color="auto" w:fill="auto"/>
          </w:tcPr>
          <w:p w:rsidR="000E69FF" w:rsidRPr="00436A08" w:rsidRDefault="000E69FF" w:rsidP="00D9242F">
            <w:pPr>
              <w:pStyle w:val="AralkYok"/>
              <w:rPr>
                <w:color w:val="002060"/>
                <w:sz w:val="22"/>
                <w:szCs w:val="22"/>
              </w:rPr>
            </w:pPr>
            <w:r w:rsidRPr="00436A08">
              <w:rPr>
                <w:color w:val="002060"/>
                <w:sz w:val="22"/>
                <w:szCs w:val="22"/>
              </w:rPr>
              <w:t xml:space="preserve">Okul yönetiminin öğretmen ve öğrencilerin her türlü desteği </w:t>
            </w:r>
            <w:proofErr w:type="gramStart"/>
            <w:r w:rsidRPr="00436A08">
              <w:rPr>
                <w:color w:val="002060"/>
                <w:sz w:val="22"/>
                <w:szCs w:val="22"/>
              </w:rPr>
              <w:t xml:space="preserve">vermesi </w:t>
            </w:r>
            <w:r>
              <w:rPr>
                <w:color w:val="002060"/>
                <w:sz w:val="22"/>
                <w:szCs w:val="22"/>
              </w:rPr>
              <w:t>.Öğrencilerin</w:t>
            </w:r>
            <w:proofErr w:type="gramEnd"/>
            <w:r>
              <w:rPr>
                <w:color w:val="002060"/>
                <w:sz w:val="22"/>
                <w:szCs w:val="22"/>
              </w:rPr>
              <w:t xml:space="preserve"> öğrenme istek ve hevesinin üst düzeyde olması.</w:t>
            </w:r>
          </w:p>
          <w:p w:rsidR="000E69FF" w:rsidRPr="00D41148" w:rsidRDefault="000E69FF" w:rsidP="00D9242F">
            <w:pPr>
              <w:spacing w:after="0"/>
              <w:jc w:val="both"/>
              <w:rPr>
                <w:szCs w:val="24"/>
              </w:rPr>
            </w:pPr>
          </w:p>
        </w:tc>
      </w:tr>
      <w:tr w:rsidR="000E69FF" w:rsidRPr="00D41148" w:rsidTr="00D9242F">
        <w:tc>
          <w:tcPr>
            <w:tcW w:w="2518" w:type="dxa"/>
            <w:shd w:val="clear" w:color="auto" w:fill="auto"/>
          </w:tcPr>
          <w:p w:rsidR="000E69FF" w:rsidRPr="00D41148" w:rsidRDefault="000E69FF" w:rsidP="00D9242F">
            <w:pPr>
              <w:spacing w:after="0"/>
              <w:jc w:val="both"/>
              <w:rPr>
                <w:szCs w:val="24"/>
              </w:rPr>
            </w:pPr>
            <w:r w:rsidRPr="00D41148">
              <w:rPr>
                <w:szCs w:val="24"/>
              </w:rPr>
              <w:t>Çalışanlar</w:t>
            </w:r>
          </w:p>
        </w:tc>
        <w:tc>
          <w:tcPr>
            <w:tcW w:w="7371" w:type="dxa"/>
            <w:shd w:val="clear" w:color="auto" w:fill="auto"/>
          </w:tcPr>
          <w:p w:rsidR="000E69FF" w:rsidRPr="00436A08" w:rsidRDefault="000E69FF" w:rsidP="00D9242F">
            <w:pPr>
              <w:spacing w:after="0"/>
              <w:jc w:val="both"/>
              <w:rPr>
                <w:sz w:val="22"/>
                <w:szCs w:val="22"/>
              </w:rPr>
            </w:pPr>
            <w:r w:rsidRPr="00436A08">
              <w:rPr>
                <w:color w:val="002060"/>
                <w:sz w:val="22"/>
                <w:szCs w:val="22"/>
              </w:rPr>
              <w:t xml:space="preserve">Öğretmenlerin </w:t>
            </w:r>
            <w:proofErr w:type="spellStart"/>
            <w:r>
              <w:rPr>
                <w:color w:val="002060"/>
                <w:sz w:val="22"/>
                <w:szCs w:val="22"/>
              </w:rPr>
              <w:t>tercrübeli</w:t>
            </w:r>
            <w:proofErr w:type="spellEnd"/>
            <w:r>
              <w:rPr>
                <w:color w:val="002060"/>
                <w:sz w:val="22"/>
                <w:szCs w:val="22"/>
              </w:rPr>
              <w:t xml:space="preserve"> </w:t>
            </w:r>
            <w:r w:rsidRPr="00436A08">
              <w:rPr>
                <w:color w:val="002060"/>
                <w:sz w:val="22"/>
                <w:szCs w:val="22"/>
              </w:rPr>
              <w:t>ve dinamik oluşu</w:t>
            </w:r>
          </w:p>
        </w:tc>
      </w:tr>
      <w:tr w:rsidR="000E69FF" w:rsidRPr="00D41148" w:rsidTr="00D9242F">
        <w:tc>
          <w:tcPr>
            <w:tcW w:w="2518" w:type="dxa"/>
            <w:shd w:val="clear" w:color="auto" w:fill="auto"/>
          </w:tcPr>
          <w:p w:rsidR="000E69FF" w:rsidRPr="00D41148" w:rsidRDefault="000E69FF" w:rsidP="00D9242F">
            <w:pPr>
              <w:spacing w:after="0"/>
              <w:jc w:val="both"/>
              <w:rPr>
                <w:szCs w:val="24"/>
              </w:rPr>
            </w:pPr>
            <w:r w:rsidRPr="00D41148">
              <w:rPr>
                <w:szCs w:val="24"/>
              </w:rPr>
              <w:t>Veliler</w:t>
            </w:r>
          </w:p>
        </w:tc>
        <w:tc>
          <w:tcPr>
            <w:tcW w:w="7371" w:type="dxa"/>
            <w:shd w:val="clear" w:color="auto" w:fill="auto"/>
          </w:tcPr>
          <w:p w:rsidR="000E69FF" w:rsidRPr="00436A08" w:rsidRDefault="000E69FF" w:rsidP="00D9242F">
            <w:pPr>
              <w:spacing w:after="0"/>
              <w:jc w:val="both"/>
              <w:rPr>
                <w:sz w:val="22"/>
                <w:szCs w:val="22"/>
              </w:rPr>
            </w:pPr>
            <w:r w:rsidRPr="00436A08">
              <w:rPr>
                <w:color w:val="002060"/>
                <w:sz w:val="22"/>
                <w:szCs w:val="22"/>
              </w:rPr>
              <w:t>Veli okul işbirliğinin gelişmiş olması</w:t>
            </w:r>
          </w:p>
        </w:tc>
      </w:tr>
      <w:tr w:rsidR="000E69FF" w:rsidRPr="00D41148" w:rsidTr="00D9242F">
        <w:tc>
          <w:tcPr>
            <w:tcW w:w="2518" w:type="dxa"/>
            <w:shd w:val="clear" w:color="auto" w:fill="auto"/>
          </w:tcPr>
          <w:p w:rsidR="000E69FF" w:rsidRPr="00D41148" w:rsidRDefault="000E69FF" w:rsidP="00D9242F">
            <w:pPr>
              <w:spacing w:after="0"/>
              <w:jc w:val="both"/>
              <w:rPr>
                <w:szCs w:val="24"/>
              </w:rPr>
            </w:pPr>
            <w:r w:rsidRPr="00D41148">
              <w:rPr>
                <w:szCs w:val="24"/>
              </w:rPr>
              <w:t>Bina ve Yerleşke</w:t>
            </w:r>
          </w:p>
        </w:tc>
        <w:tc>
          <w:tcPr>
            <w:tcW w:w="7371" w:type="dxa"/>
            <w:shd w:val="clear" w:color="auto" w:fill="auto"/>
          </w:tcPr>
          <w:p w:rsidR="000E69FF" w:rsidRPr="00436A08" w:rsidRDefault="000E69FF" w:rsidP="00D9242F">
            <w:pPr>
              <w:spacing w:after="0"/>
              <w:jc w:val="both"/>
              <w:rPr>
                <w:sz w:val="22"/>
                <w:szCs w:val="22"/>
              </w:rPr>
            </w:pPr>
            <w:r w:rsidRPr="00436A08">
              <w:rPr>
                <w:color w:val="002060"/>
                <w:sz w:val="22"/>
                <w:szCs w:val="22"/>
              </w:rPr>
              <w:t>Okulun fiziki durumunun elverişli ve kullanabilir olması</w:t>
            </w:r>
          </w:p>
        </w:tc>
      </w:tr>
      <w:tr w:rsidR="000E69FF" w:rsidRPr="00D41148" w:rsidTr="00D9242F">
        <w:tc>
          <w:tcPr>
            <w:tcW w:w="2518" w:type="dxa"/>
            <w:shd w:val="clear" w:color="auto" w:fill="auto"/>
          </w:tcPr>
          <w:p w:rsidR="000E69FF" w:rsidRPr="00D41148" w:rsidRDefault="000E69FF" w:rsidP="00D9242F">
            <w:pPr>
              <w:spacing w:after="0"/>
              <w:jc w:val="both"/>
              <w:rPr>
                <w:szCs w:val="24"/>
              </w:rPr>
            </w:pPr>
            <w:r w:rsidRPr="00D41148">
              <w:rPr>
                <w:szCs w:val="24"/>
              </w:rPr>
              <w:t>Donanım</w:t>
            </w:r>
          </w:p>
        </w:tc>
        <w:tc>
          <w:tcPr>
            <w:tcW w:w="7371" w:type="dxa"/>
            <w:shd w:val="clear" w:color="auto" w:fill="auto"/>
          </w:tcPr>
          <w:p w:rsidR="000E69FF" w:rsidRPr="00436A08" w:rsidRDefault="000E69FF" w:rsidP="00D9242F">
            <w:pPr>
              <w:pStyle w:val="AltKonuBal"/>
              <w:jc w:val="left"/>
              <w:rPr>
                <w:sz w:val="22"/>
                <w:szCs w:val="22"/>
              </w:rPr>
            </w:pPr>
            <w:r w:rsidRPr="00436A08">
              <w:rPr>
                <w:color w:val="002060"/>
                <w:sz w:val="22"/>
                <w:szCs w:val="22"/>
              </w:rPr>
              <w:t>Eğitim ve öğretim faaliyetlerinin gerçekleştirilebilmesi için gerekli olan altyapının büyük ölçüde sağlanmış olması.</w:t>
            </w:r>
          </w:p>
        </w:tc>
      </w:tr>
      <w:tr w:rsidR="000E69FF" w:rsidRPr="00D41148" w:rsidTr="00D9242F">
        <w:tc>
          <w:tcPr>
            <w:tcW w:w="2518" w:type="dxa"/>
            <w:shd w:val="clear" w:color="auto" w:fill="auto"/>
          </w:tcPr>
          <w:p w:rsidR="000E69FF" w:rsidRPr="00D41148" w:rsidRDefault="000E69FF" w:rsidP="00D9242F">
            <w:pPr>
              <w:spacing w:after="0"/>
              <w:jc w:val="both"/>
              <w:rPr>
                <w:szCs w:val="24"/>
              </w:rPr>
            </w:pPr>
            <w:r w:rsidRPr="00D41148">
              <w:rPr>
                <w:szCs w:val="24"/>
              </w:rPr>
              <w:t>Bütçe</w:t>
            </w:r>
          </w:p>
        </w:tc>
        <w:tc>
          <w:tcPr>
            <w:tcW w:w="7371" w:type="dxa"/>
            <w:shd w:val="clear" w:color="auto" w:fill="auto"/>
          </w:tcPr>
          <w:p w:rsidR="000E69FF" w:rsidRPr="00D41148" w:rsidRDefault="000E69FF" w:rsidP="00D9242F">
            <w:pPr>
              <w:spacing w:after="0"/>
              <w:jc w:val="both"/>
              <w:rPr>
                <w:szCs w:val="24"/>
              </w:rPr>
            </w:pPr>
            <w:r>
              <w:rPr>
                <w:szCs w:val="24"/>
              </w:rPr>
              <w:t xml:space="preserve">Kantin  </w:t>
            </w:r>
            <w:proofErr w:type="gramStart"/>
            <w:r>
              <w:rPr>
                <w:szCs w:val="24"/>
              </w:rPr>
              <w:t>kirası .kermes</w:t>
            </w:r>
            <w:proofErr w:type="gramEnd"/>
            <w:r>
              <w:rPr>
                <w:szCs w:val="24"/>
              </w:rPr>
              <w:t>,çay. hayırsever vatandaşların katkıları</w:t>
            </w:r>
            <w:proofErr w:type="gramStart"/>
            <w:r>
              <w:rPr>
                <w:szCs w:val="24"/>
              </w:rPr>
              <w:t>..</w:t>
            </w:r>
            <w:proofErr w:type="gramEnd"/>
          </w:p>
        </w:tc>
      </w:tr>
      <w:tr w:rsidR="000E69FF" w:rsidRPr="00D41148" w:rsidTr="00D9242F">
        <w:tc>
          <w:tcPr>
            <w:tcW w:w="2518" w:type="dxa"/>
            <w:shd w:val="clear" w:color="auto" w:fill="auto"/>
          </w:tcPr>
          <w:p w:rsidR="000E69FF" w:rsidRPr="00D41148" w:rsidRDefault="000E69FF" w:rsidP="00D9242F">
            <w:pPr>
              <w:spacing w:after="0"/>
              <w:jc w:val="both"/>
              <w:rPr>
                <w:szCs w:val="24"/>
              </w:rPr>
            </w:pPr>
            <w:r w:rsidRPr="00D41148">
              <w:rPr>
                <w:szCs w:val="24"/>
              </w:rPr>
              <w:t>Yönetim Süreçleri</w:t>
            </w:r>
          </w:p>
        </w:tc>
        <w:tc>
          <w:tcPr>
            <w:tcW w:w="7371" w:type="dxa"/>
            <w:shd w:val="clear" w:color="auto" w:fill="auto"/>
          </w:tcPr>
          <w:p w:rsidR="000E69FF" w:rsidRPr="00436A08" w:rsidRDefault="000E69FF" w:rsidP="00D9242F">
            <w:pPr>
              <w:spacing w:after="0"/>
              <w:jc w:val="both"/>
              <w:rPr>
                <w:sz w:val="22"/>
                <w:szCs w:val="22"/>
              </w:rPr>
            </w:pPr>
            <w:r w:rsidRPr="00436A08">
              <w:rPr>
                <w:color w:val="002060"/>
                <w:sz w:val="22"/>
                <w:szCs w:val="22"/>
              </w:rPr>
              <w:t>Okul yönetiminin değişime ve gelişime açık oluşu</w:t>
            </w:r>
          </w:p>
        </w:tc>
      </w:tr>
      <w:tr w:rsidR="000E69FF" w:rsidRPr="00D41148" w:rsidTr="00D9242F">
        <w:tc>
          <w:tcPr>
            <w:tcW w:w="2518" w:type="dxa"/>
            <w:shd w:val="clear" w:color="auto" w:fill="auto"/>
          </w:tcPr>
          <w:p w:rsidR="000E69FF" w:rsidRPr="00D41148" w:rsidRDefault="000E69FF" w:rsidP="00D9242F">
            <w:pPr>
              <w:spacing w:after="0"/>
              <w:jc w:val="both"/>
              <w:rPr>
                <w:szCs w:val="24"/>
              </w:rPr>
            </w:pPr>
            <w:r w:rsidRPr="00D41148">
              <w:rPr>
                <w:szCs w:val="24"/>
              </w:rPr>
              <w:t>İletişim Süreçleri</w:t>
            </w:r>
          </w:p>
        </w:tc>
        <w:tc>
          <w:tcPr>
            <w:tcW w:w="7371" w:type="dxa"/>
            <w:shd w:val="clear" w:color="auto" w:fill="auto"/>
          </w:tcPr>
          <w:p w:rsidR="000E69FF" w:rsidRPr="00851A07" w:rsidRDefault="000E69FF" w:rsidP="00D9242F">
            <w:pPr>
              <w:spacing w:after="0"/>
              <w:jc w:val="both"/>
              <w:rPr>
                <w:sz w:val="22"/>
                <w:szCs w:val="22"/>
              </w:rPr>
            </w:pPr>
            <w:r w:rsidRPr="00851A07">
              <w:rPr>
                <w:color w:val="002060"/>
                <w:sz w:val="22"/>
                <w:szCs w:val="22"/>
              </w:rPr>
              <w:t>Veli okul işbirliğinin gelişmiş olması</w:t>
            </w:r>
          </w:p>
        </w:tc>
      </w:tr>
      <w:tr w:rsidR="000E69FF" w:rsidRPr="00D41148" w:rsidTr="00D9242F">
        <w:tc>
          <w:tcPr>
            <w:tcW w:w="2518" w:type="dxa"/>
            <w:shd w:val="clear" w:color="auto" w:fill="auto"/>
          </w:tcPr>
          <w:p w:rsidR="000E69FF" w:rsidRPr="000E69FF" w:rsidRDefault="000E69FF" w:rsidP="00D9242F">
            <w:pPr>
              <w:spacing w:after="0"/>
              <w:jc w:val="both"/>
              <w:rPr>
                <w:szCs w:val="24"/>
                <w:highlight w:val="yellow"/>
              </w:rPr>
            </w:pPr>
            <w:proofErr w:type="spellStart"/>
            <w:r w:rsidRPr="000E69FF">
              <w:rPr>
                <w:szCs w:val="24"/>
                <w:highlight w:val="yellow"/>
              </w:rPr>
              <w:t>eGüvenlik</w:t>
            </w:r>
            <w:proofErr w:type="spellEnd"/>
          </w:p>
        </w:tc>
        <w:tc>
          <w:tcPr>
            <w:tcW w:w="7371" w:type="dxa"/>
            <w:shd w:val="clear" w:color="auto" w:fill="auto"/>
          </w:tcPr>
          <w:p w:rsidR="000E69FF" w:rsidRPr="000E69FF" w:rsidRDefault="000E69FF" w:rsidP="00D9242F">
            <w:pPr>
              <w:spacing w:after="0"/>
              <w:jc w:val="both"/>
              <w:rPr>
                <w:color w:val="002060"/>
                <w:sz w:val="22"/>
                <w:szCs w:val="22"/>
                <w:highlight w:val="yellow"/>
              </w:rPr>
            </w:pPr>
            <w:r w:rsidRPr="000E69FF">
              <w:rPr>
                <w:color w:val="002060"/>
                <w:sz w:val="22"/>
                <w:szCs w:val="22"/>
                <w:highlight w:val="yellow"/>
              </w:rPr>
              <w:t>Okuldaki bilgisayarların virüs ve uygunsuz içeriklere karşı yazılım korumasında ve düzenli olarak kontrollerinin yapılıyor olması</w:t>
            </w:r>
          </w:p>
        </w:tc>
      </w:tr>
    </w:tbl>
    <w:p w:rsidR="00E85DF2" w:rsidRDefault="00E85DF2"/>
    <w:p w:rsidR="00E85DF2" w:rsidRPr="00A47F2F" w:rsidRDefault="00E85DF2" w:rsidP="00E85DF2">
      <w:pPr>
        <w:pStyle w:val="Balk1"/>
      </w:pPr>
      <w:bookmarkStart w:id="0" w:name="_Toc411525143"/>
      <w:bookmarkStart w:id="1" w:name="_Toc416085144"/>
      <w:bookmarkStart w:id="2" w:name="_Toc529519458"/>
      <w:bookmarkStart w:id="3" w:name="_Toc531097539"/>
      <w:r>
        <w:lastRenderedPageBreak/>
        <w:t xml:space="preserve">BÖLÜM III: </w:t>
      </w:r>
      <w:r w:rsidRPr="00A47F2F">
        <w:t>MİSYON, VİZYON VE TEMEL DEĞERLER</w:t>
      </w:r>
      <w:bookmarkEnd w:id="0"/>
      <w:bookmarkEnd w:id="1"/>
      <w:bookmarkEnd w:id="2"/>
      <w:bookmarkEnd w:id="3"/>
    </w:p>
    <w:p w:rsidR="00E85DF2" w:rsidRPr="00A47F2F" w:rsidRDefault="00E85DF2" w:rsidP="00E85DF2">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85DF2" w:rsidRPr="0056544E" w:rsidRDefault="00E85DF2" w:rsidP="00E85DF2">
      <w:pPr>
        <w:pStyle w:val="KonuBal"/>
        <w:tabs>
          <w:tab w:val="left" w:pos="3261"/>
        </w:tabs>
        <w:rPr>
          <w:rFonts w:ascii="Times New Roman" w:hAnsi="Times New Roman"/>
          <w:i/>
          <w:color w:val="auto"/>
          <w:sz w:val="22"/>
          <w:szCs w:val="22"/>
        </w:rPr>
      </w:pPr>
      <w:bookmarkStart w:id="4" w:name="_Toc531097540"/>
      <w:proofErr w:type="gramStart"/>
      <w:r w:rsidRPr="0056544E">
        <w:rPr>
          <w:rFonts w:ascii="Times New Roman" w:hAnsi="Times New Roman"/>
          <w:caps w:val="0"/>
          <w:sz w:val="22"/>
          <w:szCs w:val="22"/>
        </w:rPr>
        <w:t xml:space="preserve">MİSYONUMUZ </w:t>
      </w:r>
      <w:bookmarkEnd w:id="4"/>
      <w:r>
        <w:rPr>
          <w:rFonts w:ascii="Times New Roman" w:hAnsi="Times New Roman"/>
          <w:caps w:val="0"/>
          <w:sz w:val="22"/>
          <w:szCs w:val="22"/>
        </w:rPr>
        <w:t>:</w:t>
      </w:r>
      <w:r w:rsidRPr="0056544E">
        <w:rPr>
          <w:rFonts w:ascii="Times New Roman" w:hAnsi="Times New Roman"/>
          <w:i/>
          <w:caps w:val="0"/>
          <w:color w:val="C00000"/>
          <w:sz w:val="22"/>
          <w:szCs w:val="22"/>
        </w:rPr>
        <w:t xml:space="preserve"> </w:t>
      </w:r>
      <w:r w:rsidRPr="0056544E">
        <w:rPr>
          <w:rFonts w:ascii="Times New Roman" w:hAnsi="Times New Roman"/>
          <w:i/>
          <w:caps w:val="0"/>
          <w:color w:val="auto"/>
          <w:sz w:val="22"/>
          <w:szCs w:val="22"/>
        </w:rPr>
        <w:t>BİZ</w:t>
      </w:r>
      <w:proofErr w:type="gramEnd"/>
      <w:r w:rsidRPr="0056544E">
        <w:rPr>
          <w:rFonts w:ascii="Times New Roman" w:hAnsi="Times New Roman"/>
          <w:i/>
          <w:caps w:val="0"/>
          <w:color w:val="auto"/>
          <w:sz w:val="22"/>
          <w:szCs w:val="22"/>
        </w:rPr>
        <w:t xml:space="preserve"> ATATÜRK İLKOKULU OLARAK, </w:t>
      </w:r>
    </w:p>
    <w:p w:rsidR="00E85DF2" w:rsidRPr="0056544E" w:rsidRDefault="00E85DF2" w:rsidP="00E85DF2">
      <w:pPr>
        <w:pStyle w:val="KonuBal"/>
        <w:tabs>
          <w:tab w:val="left" w:pos="3261"/>
        </w:tabs>
        <w:rPr>
          <w:rFonts w:ascii="Times New Roman" w:hAnsi="Times New Roman"/>
          <w:i/>
          <w:color w:val="auto"/>
          <w:sz w:val="22"/>
          <w:szCs w:val="22"/>
        </w:rPr>
      </w:pPr>
      <w:r w:rsidRPr="0056544E">
        <w:rPr>
          <w:rFonts w:ascii="Times New Roman" w:hAnsi="Times New Roman"/>
          <w:i/>
          <w:caps w:val="0"/>
          <w:color w:val="auto"/>
          <w:sz w:val="22"/>
          <w:szCs w:val="22"/>
        </w:rPr>
        <w:t xml:space="preserve">     KÜLTÜRLÜ, ÇAĞDAŞ, DEMOKRATİK CAHİL OLMAYAN, İYİ AHLAKLI, VATANINA YARARLI, MİLLETİNE, YAŞADIĞI TOPLUMA YARARLI DAHA ÇALIŞKAN BAŞARILI ÇEVRESİNİ EĞİTECEK ÜLKE KALKINMASINA KATKIDA BULUNABİLECEK ÖĞRENCİLER YETİŞTİRMEK.</w:t>
      </w:r>
    </w:p>
    <w:p w:rsidR="00E85DF2" w:rsidRPr="0056544E" w:rsidRDefault="00E85DF2" w:rsidP="00E85DF2">
      <w:pPr>
        <w:pStyle w:val="KonuBal"/>
        <w:tabs>
          <w:tab w:val="left" w:pos="3261"/>
        </w:tabs>
        <w:rPr>
          <w:rFonts w:ascii="Times New Roman" w:hAnsi="Times New Roman"/>
          <w:i/>
          <w:color w:val="auto"/>
          <w:sz w:val="22"/>
          <w:szCs w:val="22"/>
        </w:rPr>
      </w:pPr>
      <w:r w:rsidRPr="0056544E">
        <w:rPr>
          <w:rFonts w:ascii="Times New Roman" w:hAnsi="Times New Roman"/>
          <w:i/>
          <w:caps w:val="0"/>
          <w:color w:val="auto"/>
          <w:sz w:val="22"/>
          <w:szCs w:val="22"/>
        </w:rPr>
        <w:t>          İÇİN VARIZ VE ÇALIŞMAKTAYIZ.</w:t>
      </w:r>
    </w:p>
    <w:p w:rsidR="00E85DF2" w:rsidRPr="00A47F2F" w:rsidRDefault="00E85DF2" w:rsidP="00E85DF2">
      <w:pPr>
        <w:pStyle w:val="Balk2"/>
      </w:pPr>
    </w:p>
    <w:p w:rsidR="00E85DF2" w:rsidRDefault="00E85DF2" w:rsidP="00E85DF2">
      <w:pPr>
        <w:jc w:val="both"/>
        <w:rPr>
          <w:szCs w:val="24"/>
        </w:rPr>
      </w:pPr>
    </w:p>
    <w:p w:rsidR="00E85DF2" w:rsidRPr="00E85DF2" w:rsidRDefault="00E85DF2" w:rsidP="00E85DF2">
      <w:pPr>
        <w:pStyle w:val="KonuBal"/>
        <w:rPr>
          <w:rFonts w:ascii="Times New Roman" w:hAnsi="Times New Roman"/>
          <w:i/>
          <w:color w:val="auto"/>
          <w:sz w:val="24"/>
          <w:szCs w:val="24"/>
          <w:highlight w:val="yellow"/>
        </w:rPr>
      </w:pPr>
      <w:bookmarkStart w:id="5" w:name="_Toc531097541"/>
      <w:proofErr w:type="gramStart"/>
      <w:r w:rsidRPr="00E85DF2">
        <w:rPr>
          <w:rFonts w:ascii="Times New Roman" w:hAnsi="Times New Roman"/>
          <w:sz w:val="24"/>
          <w:szCs w:val="24"/>
          <w:highlight w:val="yellow"/>
        </w:rPr>
        <w:t xml:space="preserve">VİZYONUMUZ </w:t>
      </w:r>
      <w:bookmarkEnd w:id="5"/>
      <w:r w:rsidRPr="00E85DF2">
        <w:rPr>
          <w:rFonts w:ascii="Times New Roman" w:hAnsi="Times New Roman"/>
          <w:sz w:val="24"/>
          <w:szCs w:val="24"/>
          <w:highlight w:val="yellow"/>
        </w:rPr>
        <w:t>:</w:t>
      </w:r>
      <w:r w:rsidRPr="00E85DF2">
        <w:rPr>
          <w:rFonts w:ascii="Times New Roman" w:hAnsi="Times New Roman"/>
          <w:i/>
          <w:color w:val="C00000"/>
          <w:sz w:val="24"/>
          <w:szCs w:val="24"/>
          <w:highlight w:val="yellow"/>
        </w:rPr>
        <w:t xml:space="preserve"> </w:t>
      </w:r>
      <w:r w:rsidRPr="00E85DF2">
        <w:rPr>
          <w:rFonts w:ascii="Times New Roman" w:hAnsi="Times New Roman"/>
          <w:i/>
          <w:color w:val="auto"/>
          <w:sz w:val="24"/>
          <w:szCs w:val="24"/>
          <w:highlight w:val="yellow"/>
        </w:rPr>
        <w:t>Biz</w:t>
      </w:r>
      <w:proofErr w:type="gramEnd"/>
      <w:r w:rsidRPr="00E85DF2">
        <w:rPr>
          <w:rFonts w:ascii="Times New Roman" w:hAnsi="Times New Roman"/>
          <w:i/>
          <w:color w:val="auto"/>
          <w:sz w:val="24"/>
          <w:szCs w:val="24"/>
          <w:highlight w:val="yellow"/>
        </w:rPr>
        <w:t xml:space="preserve">, </w:t>
      </w:r>
      <w:r w:rsidRPr="00E85DF2">
        <w:rPr>
          <w:rFonts w:ascii="Times New Roman" w:hAnsi="Times New Roman"/>
          <w:i/>
          <w:iCs/>
          <w:color w:val="auto"/>
          <w:sz w:val="24"/>
          <w:szCs w:val="24"/>
          <w:highlight w:val="yellow"/>
        </w:rPr>
        <w:t xml:space="preserve">atatürk İLKOKULU </w:t>
      </w:r>
      <w:r w:rsidRPr="00E85DF2">
        <w:rPr>
          <w:rFonts w:ascii="Times New Roman" w:hAnsi="Times New Roman"/>
          <w:i/>
          <w:color w:val="auto"/>
          <w:sz w:val="24"/>
          <w:szCs w:val="24"/>
          <w:highlight w:val="yellow"/>
        </w:rPr>
        <w:t>olarak istiyoruz ki,</w:t>
      </w:r>
    </w:p>
    <w:p w:rsidR="00E85DF2" w:rsidRPr="0056544E" w:rsidRDefault="00E85DF2" w:rsidP="00E85DF2">
      <w:pPr>
        <w:pStyle w:val="KonuBal"/>
        <w:rPr>
          <w:rFonts w:ascii="Times New Roman" w:hAnsi="Times New Roman"/>
          <w:i/>
          <w:color w:val="auto"/>
          <w:sz w:val="24"/>
          <w:szCs w:val="24"/>
        </w:rPr>
      </w:pPr>
      <w:proofErr w:type="gramStart"/>
      <w:r w:rsidRPr="00E85DF2">
        <w:rPr>
          <w:rFonts w:ascii="Times New Roman" w:hAnsi="Times New Roman"/>
          <w:i/>
          <w:color w:val="auto"/>
          <w:sz w:val="24"/>
          <w:szCs w:val="24"/>
          <w:highlight w:val="yellow"/>
        </w:rPr>
        <w:t xml:space="preserve">Bilim ve teknolojinin farkında olan,21. yüzyıl eğitim ve öğretim yaklaşımlarında meraklı, girişimci ruha sahip, özgüveni yüksek, buluş yöntemi ile öğrenen, değişime ve gelişime açık, öğrenmeyi temel ihtiyaç kabul eden, değerlerini yaşatan, hoşgörü sahibi farklılıkları zenginlik kabul eden, bir yabancı dili çok iyi bilen, yüksek moral değere sahip, kendine güvenen, katılımcı, kendini sorgulayan, etkili ve nitelikli, demokrasiyi özümsemiş bireyler yetiştirmektir. </w:t>
      </w:r>
      <w:proofErr w:type="gramEnd"/>
      <w:r w:rsidRPr="00E85DF2">
        <w:rPr>
          <w:rFonts w:ascii="Times New Roman" w:hAnsi="Times New Roman"/>
          <w:i/>
          <w:color w:val="auto"/>
          <w:sz w:val="24"/>
          <w:szCs w:val="24"/>
          <w:highlight w:val="yellow"/>
        </w:rPr>
        <w:t>Sadece bu kentin değil Türkiye’nin en başarılı okulları arasına girmek</w:t>
      </w:r>
    </w:p>
    <w:p w:rsidR="00E85DF2" w:rsidRDefault="00E85DF2"/>
    <w:sectPr w:rsidR="00E85DF2" w:rsidSect="000E69FF">
      <w:pgSz w:w="16838" w:h="11906" w:orient="landscape"/>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hyphenationZone w:val="425"/>
  <w:drawingGridHorizontalSpacing w:val="110"/>
  <w:displayHorizontalDrawingGridEvery w:val="2"/>
  <w:characterSpacingControl w:val="doNotCompress"/>
  <w:compat/>
  <w:rsids>
    <w:rsidRoot w:val="000E69FF"/>
    <w:rsid w:val="000E69FF"/>
    <w:rsid w:val="00196AB7"/>
    <w:rsid w:val="00E85D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FF"/>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85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E69F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0E69FF"/>
    <w:pPr>
      <w:keepNext/>
      <w:keepLines/>
      <w:spacing w:before="240" w:after="240" w:line="240" w:lineRule="auto"/>
      <w:outlineLvl w:val="2"/>
    </w:pPr>
    <w:rPr>
      <w:rFonts w:ascii="Calibri Light" w:eastAsia="SimSun" w:hAnsi="Calibri Light"/>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E69FF"/>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0E69FF"/>
    <w:rPr>
      <w:rFonts w:ascii="Calibri Light" w:eastAsia="SimSun" w:hAnsi="Calibri Light" w:cs="Times New Roman"/>
      <w:sz w:val="32"/>
      <w:szCs w:val="32"/>
      <w:lang w:eastAsia="tr-TR"/>
    </w:rPr>
  </w:style>
  <w:style w:type="paragraph" w:styleId="AralkYok">
    <w:name w:val="No Spacing"/>
    <w:link w:val="AralkYokChar"/>
    <w:uiPriority w:val="1"/>
    <w:qFormat/>
    <w:rsid w:val="000E69FF"/>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0E69FF"/>
    <w:rPr>
      <w:rFonts w:ascii="Calibri" w:eastAsia="Times New Roman" w:hAnsi="Calibri" w:cs="Times New Roman"/>
      <w:sz w:val="21"/>
      <w:szCs w:val="21"/>
      <w:lang w:eastAsia="tr-TR"/>
    </w:rPr>
  </w:style>
  <w:style w:type="paragraph" w:styleId="AltKonuBal">
    <w:name w:val="Subtitle"/>
    <w:basedOn w:val="Normal"/>
    <w:next w:val="Normal"/>
    <w:link w:val="AltKonuBalChar"/>
    <w:qFormat/>
    <w:rsid w:val="000E69FF"/>
    <w:pPr>
      <w:numPr>
        <w:ilvl w:val="1"/>
      </w:numPr>
      <w:jc w:val="center"/>
    </w:pPr>
    <w:rPr>
      <w:color w:val="44546A"/>
      <w:sz w:val="28"/>
      <w:szCs w:val="28"/>
    </w:rPr>
  </w:style>
  <w:style w:type="character" w:customStyle="1" w:styleId="AltKonuBalChar">
    <w:name w:val="Alt Konu Başlığı Char"/>
    <w:basedOn w:val="VarsaylanParagrafYazTipi"/>
    <w:link w:val="AltKonuBal"/>
    <w:rsid w:val="000E69FF"/>
    <w:rPr>
      <w:rFonts w:ascii="Book Antiqua" w:eastAsia="Times New Roman" w:hAnsi="Book Antiqua" w:cs="Times New Roman"/>
      <w:color w:val="44546A"/>
      <w:sz w:val="28"/>
      <w:szCs w:val="28"/>
      <w:lang w:eastAsia="tr-TR"/>
    </w:rPr>
  </w:style>
  <w:style w:type="character" w:customStyle="1" w:styleId="Balk1Char">
    <w:name w:val="Başlık 1 Char"/>
    <w:basedOn w:val="VarsaylanParagrafYazTipi"/>
    <w:link w:val="Balk1"/>
    <w:uiPriority w:val="9"/>
    <w:rsid w:val="00E85DF2"/>
    <w:rPr>
      <w:rFonts w:asciiTheme="majorHAnsi" w:eastAsiaTheme="majorEastAsia" w:hAnsiTheme="majorHAnsi" w:cstheme="majorBidi"/>
      <w:b/>
      <w:bCs/>
      <w:color w:val="365F91" w:themeColor="accent1" w:themeShade="BF"/>
      <w:sz w:val="28"/>
      <w:szCs w:val="28"/>
      <w:lang w:eastAsia="tr-TR"/>
    </w:rPr>
  </w:style>
  <w:style w:type="paragraph" w:styleId="KonuBal">
    <w:name w:val="Title"/>
    <w:basedOn w:val="Normal"/>
    <w:next w:val="Normal"/>
    <w:link w:val="KonuBalChar"/>
    <w:qFormat/>
    <w:rsid w:val="00E85DF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rsid w:val="00E85DF2"/>
    <w:rPr>
      <w:rFonts w:ascii="Calibri Light" w:eastAsia="SimSun" w:hAnsi="Calibri Light" w:cs="Times New Roman"/>
      <w:caps/>
      <w:color w:val="44546A"/>
      <w:spacing w:val="30"/>
      <w:sz w:val="72"/>
      <w:szCs w:val="72"/>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cp:revision>
  <dcterms:created xsi:type="dcterms:W3CDTF">2020-01-31T13:22:00Z</dcterms:created>
  <dcterms:modified xsi:type="dcterms:W3CDTF">2020-01-31T13:26:00Z</dcterms:modified>
</cp:coreProperties>
</file>